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ECAA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</w:t>
      </w:r>
    </w:p>
    <w:p w14:paraId="5F2F19E6"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"https://www.12371.cn/2026/06/30/ARTI1782778375176438.shtml"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坚持以习近平党建思想为指引 奋力推进新时代党的建设新的伟大工程_共产党员网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4AAB407B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"https://www.12371.cn/2026/07/13/ARTI1783905779531539.shtml"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中国共产党为什么能的关键密</w:t>
      </w:r>
      <w:bookmarkStart w:id="0" w:name="_GoBack"/>
      <w:bookmarkEnd w:id="0"/>
      <w:r>
        <w:rPr>
          <w:rStyle w:val="4"/>
          <w:rFonts w:ascii="宋体" w:hAnsi="宋体" w:eastAsia="宋体" w:cs="宋体"/>
          <w:sz w:val="24"/>
          <w:szCs w:val="24"/>
        </w:rPr>
        <w:t>码_共产党员网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8F0CAF5-7C19-4BBC-A04C-DF391C3D957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5140EC"/>
    <w:multiLevelType w:val="singleLevel"/>
    <w:tmpl w:val="1B5140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41170"/>
    <w:rsid w:val="2F44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2026-07-14T09:27:00Z</dcterms:created>
  <dc:creator>黄巾凌</dc:creator>
  <cp:lastModifiedBy>黄巾凌</cp:lastModifiedBy>
  <dcterms:modified xsi:type="dcterms:W3CDTF">2026-07-14T09:27:57Z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E244C7B4ADA94EF7A51254E8647507EA_11</vt:lpwstr>
  </property>
  <property fmtid="{D5CDD505-2E9C-101B-9397-08002B2CF9AE}" pid="4" name="KSOTemplateDocerSaveRecord">
    <vt:lpwstr>eyJoZGlkIjoiOTlkMjY2NGFlZDQ0YjViMjNmYWVhNzUxZjNjNjM3ZDUiLCJ1c2VySWQiOiIxNjYxNDU5NzM0In0=</vt:lpwstr>
  </property>
</Properties>
</file>