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0B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</w:t>
      </w:r>
    </w:p>
    <w:p w14:paraId="737ED63F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"https://www.12371.cn/2026/04/30/ARTI1777533395697997.shtml"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习近平在加强基础研究座谈会上强调 以更大力度更实举措加强基础研究 进一步打牢科技强国建设根基_共产党员网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6DEBEC2"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"https://news.nwsuaf.edu.cn/xnxw/be161ace32834121b2ee21578b372b16.htm"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习近平回信勉励中国</w:t>
      </w:r>
      <w:bookmarkStart w:id="0" w:name="_GoBack"/>
      <w:bookmarkEnd w:id="0"/>
      <w:r>
        <w:rPr>
          <w:rStyle w:val="4"/>
          <w:rFonts w:ascii="宋体" w:hAnsi="宋体" w:eastAsia="宋体" w:cs="宋体"/>
          <w:sz w:val="24"/>
          <w:szCs w:val="24"/>
        </w:rPr>
        <w:t>青年五四奖章暨新时代青年先锋奖获奖者代表 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514EAC9-7883-4D35-8989-2A2866433E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BAEBB"/>
    <w:multiLevelType w:val="singleLevel"/>
    <w:tmpl w:val="38EBAE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C59DE"/>
    <w:rsid w:val="069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2026-05-06T00:51:00Z</dcterms:created>
  <dc:creator>黄巾凌</dc:creator>
  <cp:lastModifiedBy>黄巾凌</cp:lastModifiedBy>
  <dcterms:modified xsi:type="dcterms:W3CDTF">2026-05-06T00:52:21Z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990AFE2C1A604E1BA119B56176A867E0_11</vt:lpwstr>
  </property>
  <property fmtid="{D5CDD505-2E9C-101B-9397-08002B2CF9AE}" pid="4" name="KSOTemplateDocerSaveRecord">
    <vt:lpwstr>eyJoZGlkIjoiOTlkMjY2NGFlZDQ0YjViMjNmYWVhNzUxZjNjNjM3ZDUiLCJ1c2VySWQiOiIxNjYxNDU5NzM0In0=</vt:lpwstr>
  </property>
</Properties>
</file>