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1A2BBD">
      <w:pPr>
        <w:rPr>
          <w:color w:val="000000"/>
          <w:kern w:val="0"/>
          <w:sz w:val="20"/>
          <w:szCs w:val="21"/>
        </w:rPr>
      </w:pPr>
      <w:r>
        <w:rPr>
          <w:rFonts w:hint="eastAsia"/>
          <w:color w:val="000000"/>
          <w:kern w:val="0"/>
          <w:sz w:val="20"/>
          <w:szCs w:val="21"/>
        </w:rPr>
        <w:t>附件3</w:t>
      </w:r>
    </w:p>
    <w:p w14:paraId="7EDD1486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西北农林科技大学</w:t>
      </w:r>
    </w:p>
    <w:p w14:paraId="0253008D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hint="eastAsia" w:ascii="宋体" w:hAnsi="宋体"/>
          <w:b/>
          <w:color w:val="000000"/>
          <w:sz w:val="32"/>
          <w:szCs w:val="32"/>
        </w:rPr>
        <w:t>20</w:t>
      </w:r>
      <w:r>
        <w:rPr>
          <w:rFonts w:ascii="宋体" w:hAnsi="宋体"/>
          <w:b/>
          <w:color w:val="000000"/>
          <w:sz w:val="32"/>
          <w:szCs w:val="32"/>
        </w:rPr>
        <w:t>2</w:t>
      </w:r>
      <w:r>
        <w:rPr>
          <w:rFonts w:hint="eastAsia" w:ascii="宋体" w:hAnsi="宋体"/>
          <w:b/>
          <w:color w:val="000000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/>
          <w:b/>
          <w:color w:val="000000"/>
          <w:sz w:val="32"/>
          <w:szCs w:val="32"/>
        </w:rPr>
        <w:t>年报考博士研究生思想政治考核表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14:paraId="26149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37" w:type="dxa"/>
            <w:vAlign w:val="center"/>
          </w:tcPr>
          <w:p w14:paraId="52A5A1AD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14:paraId="0691FB5E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67B41FE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14:paraId="5D93411B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14:paraId="7473971B">
            <w:pPr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在职（ ）非在职（ ）</w:t>
            </w:r>
          </w:p>
        </w:tc>
        <w:tc>
          <w:tcPr>
            <w:tcW w:w="1442" w:type="dxa"/>
            <w:vAlign w:val="center"/>
          </w:tcPr>
          <w:p w14:paraId="7639BF7D"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14:paraId="50464E85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14:paraId="705F7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37" w:type="dxa"/>
            <w:vAlign w:val="center"/>
          </w:tcPr>
          <w:p w14:paraId="5D5088DD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14:paraId="10068753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6A4E0B8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14:paraId="214A0AB6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14:paraId="781B5AD7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14:paraId="1B280185">
            <w:pPr>
              <w:jc w:val="center"/>
              <w:rPr>
                <w:color w:val="000000"/>
                <w:kern w:val="0"/>
                <w:sz w:val="20"/>
                <w:szCs w:val="21"/>
              </w:rPr>
            </w:pPr>
          </w:p>
        </w:tc>
      </w:tr>
      <w:tr w14:paraId="2C39F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4" w:hRule="atLeast"/>
        </w:trPr>
        <w:tc>
          <w:tcPr>
            <w:tcW w:w="10013" w:type="dxa"/>
            <w:gridSpan w:val="9"/>
          </w:tcPr>
          <w:p w14:paraId="6762AD3B">
            <w:pPr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14:paraId="64B6D934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2CD124C8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239379DD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51BA67E9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13A5F895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7D2673B0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6FD9D29A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0C0FCE6F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38EEC1A8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47458E11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5C524DAC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039AD854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76C506B1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4240CF9C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27F3A823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4E144B40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42A57B39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23D554AF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30A87287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41C38AA6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3C9C3E69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54F58F48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277A27E0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0BD0581E">
            <w:pPr>
              <w:rPr>
                <w:color w:val="000000"/>
                <w:kern w:val="0"/>
                <w:sz w:val="20"/>
                <w:szCs w:val="21"/>
              </w:rPr>
            </w:pPr>
          </w:p>
          <w:p w14:paraId="4A8869FF">
            <w:pPr>
              <w:spacing w:line="360" w:lineRule="auto"/>
              <w:ind w:firstLine="6000" w:firstLineChars="3000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党组织部门签字（盖章）：</w:t>
            </w:r>
          </w:p>
          <w:p w14:paraId="656997B9">
            <w:pPr>
              <w:spacing w:line="360" w:lineRule="auto"/>
              <w:ind w:firstLine="7600" w:firstLineChars="3800"/>
              <w:rPr>
                <w:color w:val="000000"/>
                <w:kern w:val="0"/>
                <w:sz w:val="20"/>
                <w:szCs w:val="21"/>
              </w:rPr>
            </w:pP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 xml:space="preserve">年  </w:t>
            </w:r>
            <w:r>
              <w:rPr>
                <w:color w:val="000000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 xml:space="preserve">月 </w:t>
            </w:r>
            <w:r>
              <w:rPr>
                <w:color w:val="000000"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kern w:val="0"/>
                <w:sz w:val="20"/>
                <w:szCs w:val="21"/>
              </w:rPr>
              <w:t>日</w:t>
            </w:r>
          </w:p>
        </w:tc>
      </w:tr>
    </w:tbl>
    <w:p w14:paraId="1BD623D7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注：（1）所填内容一经涂改，本表无效。</w:t>
      </w:r>
    </w:p>
    <w:p w14:paraId="029558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（2）考生姓名、所在单位、出生年月、民族必须与该生报名时所填内容一致。</w:t>
      </w:r>
    </w:p>
    <w:p w14:paraId="63797C8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（3）“党组织部门”是指能对考生的政治表现负责的管理部门，如：组织部、党总支、党支部等。</w:t>
      </w:r>
    </w:p>
    <w:p w14:paraId="22641F38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（4）本表请考生自行从网上下载，用A4纸打印，并由所在单位填好后封装、密封。</w:t>
      </w:r>
    </w:p>
    <w:p w14:paraId="1E4789F0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（5）本表信息若有虚假、涂改或密封不完整，将取消考生的申请、录取资格。</w:t>
      </w:r>
    </w:p>
    <w:sectPr>
      <w:pgSz w:w="11906" w:h="16838"/>
      <w:pgMar w:top="1134" w:right="746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3DB"/>
    <w:rsid w:val="000C336B"/>
    <w:rsid w:val="000F0C9D"/>
    <w:rsid w:val="001629AF"/>
    <w:rsid w:val="001B5924"/>
    <w:rsid w:val="004119A4"/>
    <w:rsid w:val="004404E1"/>
    <w:rsid w:val="004439A2"/>
    <w:rsid w:val="005745C4"/>
    <w:rsid w:val="006C33DB"/>
    <w:rsid w:val="00736C04"/>
    <w:rsid w:val="009359A9"/>
    <w:rsid w:val="00935EC4"/>
    <w:rsid w:val="00944C68"/>
    <w:rsid w:val="009A352E"/>
    <w:rsid w:val="009B0B46"/>
    <w:rsid w:val="009E78A1"/>
    <w:rsid w:val="00A91376"/>
    <w:rsid w:val="00AE0686"/>
    <w:rsid w:val="00B1244E"/>
    <w:rsid w:val="00B73FD5"/>
    <w:rsid w:val="00C444BD"/>
    <w:rsid w:val="00D913D9"/>
    <w:rsid w:val="00E05E7D"/>
    <w:rsid w:val="00EC61BC"/>
    <w:rsid w:val="00EF5BDB"/>
    <w:rsid w:val="00FE02F2"/>
    <w:rsid w:val="04FF76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312</Words>
  <Characters>316</Characters>
  <Lines>2</Lines>
  <Paragraphs>1</Paragraphs>
  <TotalTime>9</TotalTime>
  <ScaleCrop>false</ScaleCrop>
  <LinksUpToDate>false</LinksUpToDate>
  <CharactersWithSpaces>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2018-10-18T06:33:00Z</dcterms:created>
  <dc:creator>yzhc</dc:creator>
  <cp:lastModifiedBy>杨春雷</cp:lastModifiedBy>
  <dcterms:modified xsi:type="dcterms:W3CDTF">2025-10-24T08:33:04Z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eyJoZGlkIjoiZjY4Mjc3YzdiMmQzZTZjNGRkZmZjNTcwMGE2ZTA2ODAiLCJ1c2VySWQiOiIxNjYyNTA4MDQ0In0=</vt:lpwstr>
  </property>
  <property fmtid="{D5CDD505-2E9C-101B-9397-08002B2CF9AE}" pid="3" name="KSOProductBuildVer">
    <vt:lpwstr>2052-12.1.0.20784</vt:lpwstr>
  </property>
  <property fmtid="{D5CDD505-2E9C-101B-9397-08002B2CF9AE}" pid="4" name="ICV">
    <vt:lpwstr>2A76359962CE4608997B9E91B6E76B74_12</vt:lpwstr>
  </property>
</Properties>
</file>